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14D5" w14:textId="0D59B118" w:rsidR="0084765D" w:rsidRPr="0084765D" w:rsidRDefault="0084765D" w:rsidP="00F163C9">
      <w:pPr>
        <w:jc w:val="right"/>
      </w:pPr>
      <w:r w:rsidRPr="0084765D">
        <w:rPr>
          <w:b/>
          <w:bCs/>
          <w:u w:val="single"/>
        </w:rPr>
        <w:t>By Email Only</w:t>
      </w:r>
      <w:r w:rsidRPr="0084765D">
        <w:br/>
      </w:r>
      <w:r w:rsidRPr="0084765D">
        <w:rPr>
          <w:b/>
          <w:bCs/>
        </w:rPr>
        <w:t>May 1</w:t>
      </w:r>
      <w:r w:rsidR="00D9479D">
        <w:rPr>
          <w:b/>
          <w:bCs/>
        </w:rPr>
        <w:t>6</w:t>
      </w:r>
      <w:r w:rsidRPr="0084765D">
        <w:rPr>
          <w:b/>
          <w:bCs/>
        </w:rPr>
        <w:t>, 2026</w:t>
      </w:r>
    </w:p>
    <w:p w14:paraId="587417FA" w14:textId="56DD5FB3" w:rsidR="0084765D" w:rsidRPr="0084765D" w:rsidRDefault="0084765D" w:rsidP="008A4095">
      <w:pPr>
        <w:pStyle w:val="NoSpacing"/>
      </w:pPr>
      <w:r w:rsidRPr="0084765D">
        <w:rPr>
          <w:b/>
          <w:bCs/>
        </w:rPr>
        <w:t>Mr. Vinnie Mehta</w:t>
      </w:r>
      <w:r w:rsidRPr="0084765D">
        <w:br/>
        <w:t>Director General</w:t>
      </w:r>
      <w:r w:rsidRPr="0084765D">
        <w:br/>
      </w:r>
    </w:p>
    <w:p w14:paraId="178DD432" w14:textId="210BE5BB" w:rsidR="00F3707C" w:rsidRDefault="0084765D" w:rsidP="00DD1151">
      <w:pPr>
        <w:pStyle w:val="NoSpacing"/>
      </w:pPr>
      <w:r w:rsidRPr="0084765D">
        <w:t>To:</w:t>
      </w:r>
    </w:p>
    <w:p w14:paraId="78C8C189" w14:textId="44AC0D7A" w:rsidR="0084765D" w:rsidRDefault="0084765D" w:rsidP="00F3707C">
      <w:pPr>
        <w:pStyle w:val="NoSpacing"/>
        <w:jc w:val="center"/>
      </w:pPr>
      <w:r w:rsidRPr="0084765D">
        <w:t>ACMA Members / Non-Members / ACMA Cluster &amp; ACMA UNIDO Cluster Members /</w:t>
      </w:r>
      <w:r w:rsidRPr="0084765D">
        <w:br/>
        <w:t>VDA Members (Component Manufacturers in India)</w:t>
      </w:r>
    </w:p>
    <w:p w14:paraId="48B59E4E" w14:textId="6892D442" w:rsidR="0084765D" w:rsidRPr="0084765D" w:rsidRDefault="0084765D" w:rsidP="00F163C9">
      <w:pPr>
        <w:jc w:val="center"/>
      </w:pPr>
      <w:r w:rsidRPr="0084765D">
        <w:rPr>
          <w:b/>
          <w:bCs/>
        </w:rPr>
        <w:t>Subject: Invitation to Apply – 61</w:t>
      </w:r>
      <w:r w:rsidRPr="009A0FD0">
        <w:rPr>
          <w:b/>
          <w:bCs/>
          <w:vertAlign w:val="superscript"/>
        </w:rPr>
        <w:t>st</w:t>
      </w:r>
      <w:r w:rsidR="009A0FD0">
        <w:rPr>
          <w:b/>
          <w:bCs/>
        </w:rPr>
        <w:t xml:space="preserve"> </w:t>
      </w:r>
      <w:r w:rsidRPr="0084765D">
        <w:rPr>
          <w:b/>
          <w:bCs/>
        </w:rPr>
        <w:t>ACMA Excellence Awards 2026</w:t>
      </w:r>
    </w:p>
    <w:p w14:paraId="7A86E1C9" w14:textId="1588FE54" w:rsidR="0084765D" w:rsidRPr="0084765D" w:rsidRDefault="0084765D" w:rsidP="0084765D">
      <w:r w:rsidRPr="0084765D">
        <w:t>Dear Industry Colleagues,</w:t>
      </w:r>
    </w:p>
    <w:p w14:paraId="2390D8DA" w14:textId="46576FA0" w:rsidR="0084765D" w:rsidRPr="0084765D" w:rsidRDefault="0084765D" w:rsidP="00F3707C">
      <w:pPr>
        <w:jc w:val="both"/>
      </w:pPr>
      <w:r w:rsidRPr="0084765D">
        <w:t xml:space="preserve">The Automotive Component Manufacturers Association of India (ACMA) is pleased to announce the </w:t>
      </w:r>
      <w:r w:rsidRPr="0084765D">
        <w:rPr>
          <w:b/>
          <w:bCs/>
        </w:rPr>
        <w:t>61</w:t>
      </w:r>
      <w:r w:rsidRPr="0084765D">
        <w:rPr>
          <w:b/>
          <w:bCs/>
          <w:vertAlign w:val="superscript"/>
        </w:rPr>
        <w:t>st</w:t>
      </w:r>
      <w:r w:rsidR="00F163C9">
        <w:rPr>
          <w:b/>
          <w:bCs/>
        </w:rPr>
        <w:t xml:space="preserve"> </w:t>
      </w:r>
      <w:r w:rsidRPr="0084765D">
        <w:rPr>
          <w:b/>
          <w:bCs/>
        </w:rPr>
        <w:t>edition of the ACMA Excellence Awards 2026</w:t>
      </w:r>
      <w:r w:rsidRPr="0084765D">
        <w:t xml:space="preserve">—a distinguished platform that commemorates over </w:t>
      </w:r>
      <w:r w:rsidR="00F3707C">
        <w:t>six</w:t>
      </w:r>
      <w:r w:rsidRPr="0084765D">
        <w:t xml:space="preserve"> decades of excellence</w:t>
      </w:r>
      <w:r w:rsidR="00F3707C">
        <w:t xml:space="preserve"> in</w:t>
      </w:r>
      <w:r w:rsidRPr="0084765D">
        <w:t xml:space="preserve"> innovation, sustainability, and operational leadership in the Indian auto component industry.</w:t>
      </w:r>
    </w:p>
    <w:p w14:paraId="06DBEE5A" w14:textId="41D120E7" w:rsidR="0084765D" w:rsidRPr="0084765D" w:rsidRDefault="00F3707C" w:rsidP="00F3707C">
      <w:pPr>
        <w:jc w:val="both"/>
      </w:pPr>
      <w:r>
        <w:t xml:space="preserve">In </w:t>
      </w:r>
      <w:r w:rsidR="0084765D" w:rsidRPr="0084765D">
        <w:t>2026 edition, the Award</w:t>
      </w:r>
      <w:r>
        <w:t xml:space="preserve"> Applications</w:t>
      </w:r>
      <w:r w:rsidR="0084765D" w:rsidRPr="0084765D">
        <w:t xml:space="preserve"> have been restructured to recognize </w:t>
      </w:r>
      <w:r>
        <w:t xml:space="preserve">industry initiatives for becoming globally competitive. All corporate level awards are redesigned. </w:t>
      </w:r>
    </w:p>
    <w:p w14:paraId="3E53AD4A" w14:textId="54885C32" w:rsidR="0084765D" w:rsidRPr="0084765D" w:rsidRDefault="0084765D" w:rsidP="0084765D">
      <w:pPr>
        <w:rPr>
          <w:b/>
          <w:bCs/>
        </w:rPr>
      </w:pPr>
      <w:r w:rsidRPr="0084765D">
        <w:rPr>
          <w:b/>
          <w:bCs/>
        </w:rPr>
        <w:t xml:space="preserve">Award </w:t>
      </w:r>
      <w:r w:rsidR="00F3707C">
        <w:rPr>
          <w:b/>
          <w:bCs/>
        </w:rPr>
        <w:t xml:space="preserve">Application </w:t>
      </w:r>
      <w:r w:rsidRPr="0084765D">
        <w:rPr>
          <w:b/>
          <w:bCs/>
        </w:rPr>
        <w:t>Categories</w:t>
      </w:r>
    </w:p>
    <w:p w14:paraId="2B2BCB5F" w14:textId="77777777" w:rsidR="0084765D" w:rsidRPr="008A4095" w:rsidRDefault="0084765D" w:rsidP="008A4095">
      <w:pPr>
        <w:pStyle w:val="NoSpacing"/>
        <w:rPr>
          <w:b/>
          <w:bCs/>
        </w:rPr>
      </w:pPr>
      <w:r w:rsidRPr="008A4095">
        <w:rPr>
          <w:b/>
          <w:bCs/>
        </w:rPr>
        <w:t>Corporate Level</w:t>
      </w:r>
    </w:p>
    <w:p w14:paraId="4A25CD09" w14:textId="19BC5525" w:rsidR="0084765D" w:rsidRPr="0084765D" w:rsidRDefault="0084765D" w:rsidP="007E14EE">
      <w:pPr>
        <w:pStyle w:val="NoSpacing"/>
        <w:numPr>
          <w:ilvl w:val="0"/>
          <w:numId w:val="8"/>
        </w:numPr>
      </w:pPr>
      <w:r w:rsidRPr="0084765D">
        <w:t xml:space="preserve">Excellence in Technology </w:t>
      </w:r>
      <w:r w:rsidR="005E354E">
        <w:t>Development</w:t>
      </w:r>
    </w:p>
    <w:p w14:paraId="27379DB9" w14:textId="77777777" w:rsidR="0084765D" w:rsidRPr="0084765D" w:rsidRDefault="0084765D" w:rsidP="007E14EE">
      <w:pPr>
        <w:pStyle w:val="NoSpacing"/>
        <w:numPr>
          <w:ilvl w:val="0"/>
          <w:numId w:val="8"/>
        </w:numPr>
      </w:pPr>
      <w:r w:rsidRPr="0084765D">
        <w:t>Excellence in Enterprise Strategy &amp; Growth</w:t>
      </w:r>
    </w:p>
    <w:p w14:paraId="1BAA98AD" w14:textId="77777777" w:rsidR="0084765D" w:rsidRPr="0084765D" w:rsidRDefault="0084765D" w:rsidP="007E14EE">
      <w:pPr>
        <w:pStyle w:val="NoSpacing"/>
        <w:numPr>
          <w:ilvl w:val="0"/>
          <w:numId w:val="8"/>
        </w:numPr>
      </w:pPr>
      <w:r w:rsidRPr="0084765D">
        <w:t>Excellence in Strategic Sourcing &amp; Supply Chain Management</w:t>
      </w:r>
    </w:p>
    <w:p w14:paraId="7AAFEFD9" w14:textId="77777777" w:rsidR="0084765D" w:rsidRPr="0084765D" w:rsidRDefault="0084765D" w:rsidP="007E14EE">
      <w:pPr>
        <w:pStyle w:val="NoSpacing"/>
        <w:numPr>
          <w:ilvl w:val="0"/>
          <w:numId w:val="8"/>
        </w:numPr>
      </w:pPr>
      <w:r w:rsidRPr="0084765D">
        <w:t>Excellence in Energy Leadership &amp; Management</w:t>
      </w:r>
    </w:p>
    <w:p w14:paraId="3EF86AA2" w14:textId="77777777" w:rsidR="007E14EE" w:rsidRDefault="007E14EE" w:rsidP="00DD1151">
      <w:pPr>
        <w:pStyle w:val="NoSpacing"/>
      </w:pPr>
    </w:p>
    <w:p w14:paraId="022E2A75" w14:textId="7B6DD103" w:rsidR="009E33C3" w:rsidRPr="008A4095" w:rsidRDefault="0084765D" w:rsidP="008A4095">
      <w:pPr>
        <w:pStyle w:val="NoSpacing"/>
        <w:rPr>
          <w:b/>
          <w:bCs/>
        </w:rPr>
      </w:pPr>
      <w:r w:rsidRPr="008A4095">
        <w:rPr>
          <w:b/>
          <w:bCs/>
        </w:rPr>
        <w:t>Plant Level</w:t>
      </w:r>
    </w:p>
    <w:p w14:paraId="36654C16" w14:textId="067725C9" w:rsidR="00F92F79" w:rsidRDefault="00F92F79" w:rsidP="00F92F79">
      <w:pPr>
        <w:pStyle w:val="ListParagraph"/>
        <w:numPr>
          <w:ilvl w:val="0"/>
          <w:numId w:val="7"/>
        </w:numPr>
      </w:pPr>
      <w:r>
        <w:t>Excellence in Digitalization</w:t>
      </w:r>
    </w:p>
    <w:p w14:paraId="6724B385" w14:textId="77777777" w:rsidR="00F92F79" w:rsidRDefault="00F92F79" w:rsidP="00F92F79">
      <w:pPr>
        <w:pStyle w:val="ListParagraph"/>
        <w:numPr>
          <w:ilvl w:val="0"/>
          <w:numId w:val="7"/>
        </w:numPr>
      </w:pPr>
      <w:r>
        <w:t>Excellence in Environment, Social and Governance (ESG)</w:t>
      </w:r>
    </w:p>
    <w:p w14:paraId="0607D2C1" w14:textId="77777777" w:rsidR="00F92F79" w:rsidRDefault="00F92F79" w:rsidP="00F92F79">
      <w:pPr>
        <w:pStyle w:val="ListParagraph"/>
        <w:numPr>
          <w:ilvl w:val="0"/>
          <w:numId w:val="7"/>
        </w:numPr>
      </w:pPr>
      <w:r>
        <w:t xml:space="preserve">Excellence in Exports </w:t>
      </w:r>
    </w:p>
    <w:p w14:paraId="752CFCFE" w14:textId="77777777" w:rsidR="00F92F79" w:rsidRDefault="00F92F79" w:rsidP="00F92F79">
      <w:pPr>
        <w:pStyle w:val="ListParagraph"/>
        <w:numPr>
          <w:ilvl w:val="0"/>
          <w:numId w:val="7"/>
        </w:numPr>
      </w:pPr>
      <w:r>
        <w:t>Excellence in Manufacturing</w:t>
      </w:r>
    </w:p>
    <w:p w14:paraId="59F29608" w14:textId="77777777" w:rsidR="00F92F79" w:rsidRDefault="00F92F79" w:rsidP="00F92F79">
      <w:pPr>
        <w:pStyle w:val="ListParagraph"/>
        <w:numPr>
          <w:ilvl w:val="0"/>
          <w:numId w:val="7"/>
        </w:numPr>
      </w:pPr>
      <w:r>
        <w:t xml:space="preserve">Excellence in New Product Design &amp; Development (NPDD) &amp; Localization </w:t>
      </w:r>
    </w:p>
    <w:p w14:paraId="4A729130" w14:textId="77777777" w:rsidR="00F92F79" w:rsidRDefault="00F92F79" w:rsidP="00F92F79">
      <w:pPr>
        <w:pStyle w:val="ListParagraph"/>
        <w:numPr>
          <w:ilvl w:val="0"/>
          <w:numId w:val="7"/>
        </w:numPr>
      </w:pPr>
      <w:r>
        <w:t>Excellence in Safety</w:t>
      </w:r>
    </w:p>
    <w:p w14:paraId="6FAE5D7E" w14:textId="77777777" w:rsidR="00F92F79" w:rsidRDefault="00F92F79" w:rsidP="00F92F79">
      <w:pPr>
        <w:pStyle w:val="ListParagraph"/>
        <w:numPr>
          <w:ilvl w:val="0"/>
          <w:numId w:val="7"/>
        </w:numPr>
      </w:pPr>
      <w:r>
        <w:t>Excellence in Skill Development</w:t>
      </w:r>
    </w:p>
    <w:p w14:paraId="23309229" w14:textId="6A879D67" w:rsidR="00F163C9" w:rsidRPr="00F92F79" w:rsidRDefault="00F92F79" w:rsidP="00F92F79">
      <w:pPr>
        <w:pStyle w:val="ListParagraph"/>
        <w:numPr>
          <w:ilvl w:val="0"/>
          <w:numId w:val="7"/>
        </w:numPr>
      </w:pPr>
      <w:r>
        <w:t>Excellence in Tier 2 Supplier Development</w:t>
      </w:r>
    </w:p>
    <w:p w14:paraId="58A0ACE4" w14:textId="624F9C6B" w:rsidR="0084765D" w:rsidRPr="0084765D" w:rsidRDefault="0084765D" w:rsidP="0084765D">
      <w:pPr>
        <w:rPr>
          <w:b/>
          <w:bCs/>
        </w:rPr>
      </w:pPr>
      <w:r w:rsidRPr="0084765D">
        <w:rPr>
          <w:b/>
          <w:bCs/>
        </w:rPr>
        <w:t>Application Process</w:t>
      </w:r>
    </w:p>
    <w:p w14:paraId="27157953" w14:textId="77777777" w:rsidR="0084765D" w:rsidRPr="0084765D" w:rsidRDefault="0084765D" w:rsidP="0084765D">
      <w:r w:rsidRPr="0084765D">
        <w:t>The application process is fully digital to ensure ease of participation and promote sustainability. Interested organizations are required to register online to obtain login credentials.</w:t>
      </w:r>
    </w:p>
    <w:p w14:paraId="7DDC3E77" w14:textId="77777777" w:rsidR="0084765D" w:rsidRPr="0084765D" w:rsidRDefault="0084765D" w:rsidP="0084765D">
      <w:r w:rsidRPr="0084765D">
        <w:t>The application format has been redesigned this year to better capture category-specific achievements and initiatives.</w:t>
      </w:r>
    </w:p>
    <w:p w14:paraId="055548DB" w14:textId="7DE0B658" w:rsidR="0084765D" w:rsidRDefault="00EE0D78" w:rsidP="0084765D">
      <w:r>
        <w:t>F</w:t>
      </w:r>
      <w:r w:rsidRPr="0084765D">
        <w:t>or detailed eligibility criteria</w:t>
      </w:r>
      <w:r>
        <w:t>, application templates for collecting data</w:t>
      </w:r>
      <w:r w:rsidRPr="0084765D">
        <w:t xml:space="preserve"> and submission </w:t>
      </w:r>
      <w:r>
        <w:t>process, a</w:t>
      </w:r>
      <w:r w:rsidR="0084765D" w:rsidRPr="0084765D">
        <w:t>pplicants</w:t>
      </w:r>
      <w:r>
        <w:t xml:space="preserve"> can download “Guidelines”</w:t>
      </w:r>
      <w:r w:rsidR="003D196C">
        <w:t xml:space="preserve"> at</w:t>
      </w:r>
      <w:r w:rsidR="00987214">
        <w:t xml:space="preserve"> </w:t>
      </w:r>
      <w:hyperlink r:id="rId5" w:history="1">
        <w:r w:rsidR="003D196C" w:rsidRPr="003D196C">
          <w:rPr>
            <w:rStyle w:val="Hyperlink"/>
            <w:sz w:val="20"/>
            <w:szCs w:val="18"/>
          </w:rPr>
          <w:t>https://drive.google.com/file/d/1nxjKAVfNHVGWm2W8lj1AyO4P6UUwCmkD/view?usp=sharing</w:t>
        </w:r>
      </w:hyperlink>
      <w:r w:rsidR="003D196C">
        <w:t xml:space="preserve"> </w:t>
      </w:r>
      <w:r>
        <w:t xml:space="preserve">or </w:t>
      </w:r>
      <w:r w:rsidR="0084765D" w:rsidRPr="0084765D">
        <w:t xml:space="preserve">visit the </w:t>
      </w:r>
      <w:r w:rsidR="0084765D" w:rsidRPr="00016A0C">
        <w:t xml:space="preserve">Guidelines section on </w:t>
      </w:r>
      <w:hyperlink r:id="rId6" w:history="1">
        <w:r w:rsidR="0084765D" w:rsidRPr="00016A0C">
          <w:rPr>
            <w:rStyle w:val="Hyperlink"/>
          </w:rPr>
          <w:t>www.acmaawards.com</w:t>
        </w:r>
      </w:hyperlink>
      <w:r w:rsidR="0084765D" w:rsidRPr="0084765D">
        <w:t xml:space="preserve"> </w:t>
      </w:r>
    </w:p>
    <w:p w14:paraId="18F79504" w14:textId="59692A94" w:rsidR="0084765D" w:rsidRPr="0084765D" w:rsidRDefault="0084765D" w:rsidP="0084765D">
      <w:pPr>
        <w:rPr>
          <w:b/>
          <w:bCs/>
        </w:rPr>
      </w:pPr>
      <w:r w:rsidRPr="0084765D">
        <w:rPr>
          <w:b/>
          <w:bCs/>
        </w:rPr>
        <w:t>Evaluation Methodology</w:t>
      </w:r>
    </w:p>
    <w:p w14:paraId="6D1C745F" w14:textId="77777777" w:rsidR="0084765D" w:rsidRPr="0084765D" w:rsidRDefault="0084765D" w:rsidP="0084765D">
      <w:r w:rsidRPr="0084765D">
        <w:t>All applications will undergo a rigorous three-stage evaluation process:</w:t>
      </w:r>
    </w:p>
    <w:p w14:paraId="77A94A02" w14:textId="4F0DD43C" w:rsidR="0084765D" w:rsidRPr="0084765D" w:rsidRDefault="009652E5" w:rsidP="0084765D">
      <w:pPr>
        <w:numPr>
          <w:ilvl w:val="0"/>
          <w:numId w:val="2"/>
        </w:numPr>
      </w:pPr>
      <w:r>
        <w:t xml:space="preserve">Application </w:t>
      </w:r>
      <w:r w:rsidR="0084765D" w:rsidRPr="0084765D">
        <w:t>Document Assessment</w:t>
      </w:r>
    </w:p>
    <w:p w14:paraId="34892557" w14:textId="77777777" w:rsidR="0084765D" w:rsidRPr="0084765D" w:rsidRDefault="0084765D" w:rsidP="0084765D">
      <w:pPr>
        <w:numPr>
          <w:ilvl w:val="0"/>
          <w:numId w:val="2"/>
        </w:numPr>
      </w:pPr>
      <w:r w:rsidRPr="0084765D">
        <w:lastRenderedPageBreak/>
        <w:t>Virtual Site Assessment</w:t>
      </w:r>
    </w:p>
    <w:p w14:paraId="0C6A42C4" w14:textId="1D97C68C" w:rsidR="0084765D" w:rsidRPr="0084765D" w:rsidRDefault="0084765D" w:rsidP="0084765D">
      <w:pPr>
        <w:numPr>
          <w:ilvl w:val="0"/>
          <w:numId w:val="2"/>
        </w:numPr>
      </w:pPr>
      <w:r w:rsidRPr="0084765D">
        <w:t>Final Jury Evaluation comprising eminent industry leaders from OEMs</w:t>
      </w:r>
    </w:p>
    <w:p w14:paraId="27CD6630" w14:textId="77777777" w:rsidR="0084765D" w:rsidRPr="0084765D" w:rsidRDefault="0084765D" w:rsidP="0084765D">
      <w:pPr>
        <w:rPr>
          <w:b/>
          <w:bCs/>
        </w:rPr>
      </w:pPr>
      <w:r w:rsidRPr="0084765D">
        <w:rPr>
          <w:b/>
          <w:bCs/>
        </w:rPr>
        <w:t>Key Dates</w:t>
      </w:r>
    </w:p>
    <w:p w14:paraId="0DD601FA" w14:textId="57CDFFB4" w:rsidR="0084765D" w:rsidRPr="0084765D" w:rsidRDefault="0084765D" w:rsidP="0084765D">
      <w:pPr>
        <w:numPr>
          <w:ilvl w:val="0"/>
          <w:numId w:val="3"/>
        </w:numPr>
      </w:pPr>
      <w:r w:rsidRPr="0084765D">
        <w:rPr>
          <w:b/>
          <w:bCs/>
        </w:rPr>
        <w:t xml:space="preserve">DAAS (Digital ACMA Awards System) </w:t>
      </w:r>
      <w:r w:rsidR="005F26B6">
        <w:rPr>
          <w:b/>
          <w:bCs/>
        </w:rPr>
        <w:t>g</w:t>
      </w:r>
      <w:r w:rsidRPr="0084765D">
        <w:rPr>
          <w:b/>
          <w:bCs/>
        </w:rPr>
        <w:t>oes Live:</w:t>
      </w:r>
      <w:r w:rsidRPr="0084765D">
        <w:t xml:space="preserve"> June 1</w:t>
      </w:r>
      <w:r w:rsidR="005F26B6">
        <w:t>0</w:t>
      </w:r>
      <w:r w:rsidRPr="0084765D">
        <w:t>, 2026</w:t>
      </w:r>
    </w:p>
    <w:p w14:paraId="661692AF" w14:textId="16A3C61E" w:rsidR="0084765D" w:rsidRPr="0084765D" w:rsidRDefault="0084765D" w:rsidP="0084765D">
      <w:pPr>
        <w:numPr>
          <w:ilvl w:val="0"/>
          <w:numId w:val="3"/>
        </w:numPr>
      </w:pPr>
      <w:r w:rsidRPr="0084765D">
        <w:rPr>
          <w:b/>
          <w:bCs/>
        </w:rPr>
        <w:t>Application Submission Deadline:</w:t>
      </w:r>
      <w:r w:rsidRPr="0084765D">
        <w:t xml:space="preserve"> </w:t>
      </w:r>
      <w:r w:rsidR="009A0FD0">
        <w:t>November</w:t>
      </w:r>
      <w:r w:rsidRPr="0084765D">
        <w:t xml:space="preserve"> </w:t>
      </w:r>
      <w:r w:rsidR="009A0FD0">
        <w:t>30</w:t>
      </w:r>
      <w:r w:rsidRPr="0084765D">
        <w:t>, 2026</w:t>
      </w:r>
    </w:p>
    <w:p w14:paraId="0B062CA1" w14:textId="04E750A7" w:rsidR="0084765D" w:rsidRPr="0084765D" w:rsidRDefault="0084765D" w:rsidP="0084765D">
      <w:pPr>
        <w:numPr>
          <w:ilvl w:val="0"/>
          <w:numId w:val="3"/>
        </w:numPr>
      </w:pPr>
      <w:r w:rsidRPr="0084765D">
        <w:rPr>
          <w:b/>
          <w:bCs/>
        </w:rPr>
        <w:t>Award Ceremony:</w:t>
      </w:r>
      <w:r w:rsidRPr="0084765D">
        <w:t xml:space="preserve"> March </w:t>
      </w:r>
      <w:r w:rsidR="005F26B6">
        <w:t>3</w:t>
      </w:r>
      <w:r w:rsidRPr="0084765D">
        <w:t>, 2027</w:t>
      </w:r>
      <w:r w:rsidR="00CF4A02">
        <w:t xml:space="preserve"> </w:t>
      </w:r>
      <w:r w:rsidRPr="0084765D">
        <w:rPr>
          <w:i/>
          <w:iCs/>
        </w:rPr>
        <w:t xml:space="preserve">(To be held during the </w:t>
      </w:r>
      <w:r w:rsidRPr="00945317">
        <w:rPr>
          <w:b/>
          <w:bCs/>
          <w:i/>
          <w:iCs/>
        </w:rPr>
        <w:t>61</w:t>
      </w:r>
      <w:r w:rsidRPr="00945317">
        <w:rPr>
          <w:b/>
          <w:bCs/>
          <w:i/>
          <w:iCs/>
          <w:vertAlign w:val="superscript"/>
        </w:rPr>
        <w:t>st</w:t>
      </w:r>
      <w:r w:rsidR="009A0FD0" w:rsidRPr="00945317">
        <w:rPr>
          <w:b/>
          <w:bCs/>
          <w:i/>
          <w:iCs/>
        </w:rPr>
        <w:t xml:space="preserve"> </w:t>
      </w:r>
      <w:r w:rsidRPr="00945317">
        <w:rPr>
          <w:b/>
          <w:bCs/>
          <w:i/>
          <w:iCs/>
        </w:rPr>
        <w:t>ACMA Excellence Awards &amp; 12</w:t>
      </w:r>
      <w:r w:rsidRPr="00945317">
        <w:rPr>
          <w:b/>
          <w:bCs/>
          <w:i/>
          <w:iCs/>
          <w:vertAlign w:val="superscript"/>
        </w:rPr>
        <w:t>th</w:t>
      </w:r>
      <w:r w:rsidR="009A0FD0" w:rsidRPr="00945317">
        <w:rPr>
          <w:b/>
          <w:bCs/>
          <w:i/>
          <w:iCs/>
        </w:rPr>
        <w:t xml:space="preserve"> </w:t>
      </w:r>
      <w:r w:rsidRPr="00945317">
        <w:rPr>
          <w:b/>
          <w:bCs/>
          <w:i/>
          <w:iCs/>
        </w:rPr>
        <w:t>Technology Summit, New Delhi</w:t>
      </w:r>
      <w:r w:rsidRPr="0084765D">
        <w:rPr>
          <w:i/>
          <w:iCs/>
        </w:rPr>
        <w:t>)</w:t>
      </w:r>
    </w:p>
    <w:p w14:paraId="06EAC2EE" w14:textId="77777777" w:rsidR="0084765D" w:rsidRPr="0084765D" w:rsidRDefault="0084765D" w:rsidP="0084765D">
      <w:r w:rsidRPr="0084765D">
        <w:t>Winners will be felicitated by distinguished government dignitaries and senior industry leaders.</w:t>
      </w:r>
    </w:p>
    <w:p w14:paraId="282837D5" w14:textId="77777777" w:rsidR="0084765D" w:rsidRPr="0084765D" w:rsidRDefault="0084765D" w:rsidP="0084765D">
      <w:pPr>
        <w:rPr>
          <w:b/>
          <w:bCs/>
        </w:rPr>
      </w:pPr>
      <w:r w:rsidRPr="0084765D">
        <w:rPr>
          <w:b/>
          <w:bCs/>
        </w:rPr>
        <w:t>Inclusivity Incentive</w:t>
      </w:r>
    </w:p>
    <w:p w14:paraId="29F2C038" w14:textId="0FBB8466" w:rsidR="0084765D" w:rsidRPr="0084765D" w:rsidRDefault="0084765D" w:rsidP="0084765D">
      <w:r w:rsidRPr="0084765D">
        <w:t>In line with ACMA’s commitment to diversity and inclusion, fee waivers are offered for plant-level applicants:</w:t>
      </w:r>
    </w:p>
    <w:p w14:paraId="60C4F604" w14:textId="7C373DB7" w:rsidR="0084765D" w:rsidRPr="0084765D" w:rsidRDefault="000475EC" w:rsidP="0084765D">
      <w:pPr>
        <w:numPr>
          <w:ilvl w:val="0"/>
          <w:numId w:val="4"/>
        </w:numPr>
      </w:pPr>
      <w:r>
        <w:rPr>
          <w:b/>
          <w:bCs/>
        </w:rPr>
        <w:t xml:space="preserve">Small category companies - </w:t>
      </w:r>
      <w:r w:rsidR="0084765D" w:rsidRPr="0084765D">
        <w:rPr>
          <w:b/>
          <w:bCs/>
        </w:rPr>
        <w:t>No application fee</w:t>
      </w:r>
      <w:r w:rsidR="0084765D" w:rsidRPr="0084765D">
        <w:t xml:space="preserve"> for all </w:t>
      </w:r>
      <w:r w:rsidR="009652E5">
        <w:t>plant level</w:t>
      </w:r>
      <w:r w:rsidR="0084765D" w:rsidRPr="0084765D">
        <w:t xml:space="preserve"> categories</w:t>
      </w:r>
    </w:p>
    <w:p w14:paraId="33C2069F" w14:textId="75A5F1C8" w:rsidR="009652E5" w:rsidRPr="009652E5" w:rsidRDefault="000475EC" w:rsidP="009652E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b/>
          <w:bCs/>
        </w:rPr>
      </w:pPr>
      <w:r>
        <w:rPr>
          <w:b/>
          <w:bCs/>
        </w:rPr>
        <w:t>% of women employees</w:t>
      </w:r>
    </w:p>
    <w:p w14:paraId="3584CEF1" w14:textId="77777777" w:rsidR="009652E5" w:rsidRPr="009652E5" w:rsidRDefault="009652E5" w:rsidP="009652E5">
      <w:pPr>
        <w:pStyle w:val="ListParagraph"/>
        <w:spacing w:before="100" w:beforeAutospacing="1" w:after="100" w:afterAutospacing="1" w:line="240" w:lineRule="auto"/>
      </w:pPr>
      <w:r w:rsidRPr="009652E5">
        <w:t>Fee waiver shall be applicable across all eight plant-level categories based on the percentage of women employees in the organization, as per the following:</w:t>
      </w:r>
    </w:p>
    <w:tbl>
      <w:tblPr>
        <w:tblW w:w="9854" w:type="dxa"/>
        <w:tblCellSpacing w:w="15" w:type="dxa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7"/>
        <w:gridCol w:w="4677"/>
      </w:tblGrid>
      <w:tr w:rsidR="008A4095" w:rsidRPr="009652E5" w14:paraId="7653DFC5" w14:textId="77777777" w:rsidTr="008A4095">
        <w:trPr>
          <w:trHeight w:val="40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03C17A" w14:textId="3500FB30" w:rsidR="008A4095" w:rsidRPr="006B1123" w:rsidRDefault="00BA28BE" w:rsidP="009652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="008A4095" w:rsidRPr="006B1123">
              <w:rPr>
                <w:b/>
                <w:bCs/>
              </w:rPr>
              <w:t>Women Employees</w:t>
            </w:r>
          </w:p>
        </w:tc>
        <w:tc>
          <w:tcPr>
            <w:tcW w:w="0" w:type="auto"/>
            <w:vAlign w:val="center"/>
            <w:hideMark/>
          </w:tcPr>
          <w:p w14:paraId="02223B91" w14:textId="03B6ED81" w:rsidR="008A4095" w:rsidRPr="006B1123" w:rsidRDefault="008A4095" w:rsidP="009652E5">
            <w:pPr>
              <w:spacing w:after="0" w:line="240" w:lineRule="auto"/>
              <w:jc w:val="center"/>
              <w:rPr>
                <w:b/>
                <w:bCs/>
              </w:rPr>
            </w:pPr>
            <w:r w:rsidRPr="006B1123">
              <w:rPr>
                <w:b/>
                <w:bCs/>
              </w:rPr>
              <w:t>Fee Waiver Applicable</w:t>
            </w:r>
          </w:p>
        </w:tc>
      </w:tr>
      <w:tr w:rsidR="008A4095" w:rsidRPr="009652E5" w14:paraId="3C9D74C2" w14:textId="77777777" w:rsidTr="008A4095">
        <w:trPr>
          <w:trHeight w:val="409"/>
          <w:tblCellSpacing w:w="15" w:type="dxa"/>
        </w:trPr>
        <w:tc>
          <w:tcPr>
            <w:tcW w:w="0" w:type="auto"/>
            <w:vAlign w:val="center"/>
            <w:hideMark/>
          </w:tcPr>
          <w:p w14:paraId="0ABC8E52" w14:textId="77777777" w:rsidR="008A4095" w:rsidRPr="009652E5" w:rsidRDefault="008A4095" w:rsidP="009652E5">
            <w:pPr>
              <w:spacing w:after="0" w:line="240" w:lineRule="auto"/>
              <w:jc w:val="center"/>
            </w:pPr>
            <w:r w:rsidRPr="009652E5">
              <w:t>15% – 25%</w:t>
            </w:r>
          </w:p>
        </w:tc>
        <w:tc>
          <w:tcPr>
            <w:tcW w:w="0" w:type="auto"/>
            <w:vAlign w:val="center"/>
            <w:hideMark/>
          </w:tcPr>
          <w:p w14:paraId="7EAC8CAB" w14:textId="7F55517E" w:rsidR="008A4095" w:rsidRPr="009652E5" w:rsidRDefault="008A4095" w:rsidP="009652E5">
            <w:pPr>
              <w:spacing w:after="0" w:line="240" w:lineRule="auto"/>
              <w:jc w:val="center"/>
            </w:pPr>
            <w:r w:rsidRPr="009652E5">
              <w:t>50% Waiver</w:t>
            </w:r>
          </w:p>
        </w:tc>
      </w:tr>
      <w:tr w:rsidR="008A4095" w:rsidRPr="009652E5" w14:paraId="7A3BB0AB" w14:textId="77777777" w:rsidTr="008A4095">
        <w:trPr>
          <w:trHeight w:val="409"/>
          <w:tblCellSpacing w:w="15" w:type="dxa"/>
        </w:trPr>
        <w:tc>
          <w:tcPr>
            <w:tcW w:w="0" w:type="auto"/>
            <w:vAlign w:val="center"/>
            <w:hideMark/>
          </w:tcPr>
          <w:p w14:paraId="7F94FB08" w14:textId="77777777" w:rsidR="008A4095" w:rsidRPr="009652E5" w:rsidRDefault="008A4095" w:rsidP="009652E5">
            <w:pPr>
              <w:spacing w:after="0" w:line="240" w:lineRule="auto"/>
              <w:jc w:val="center"/>
            </w:pPr>
            <w:r w:rsidRPr="009652E5">
              <w:t>25.1% – 50%</w:t>
            </w:r>
          </w:p>
        </w:tc>
        <w:tc>
          <w:tcPr>
            <w:tcW w:w="0" w:type="auto"/>
            <w:vAlign w:val="center"/>
            <w:hideMark/>
          </w:tcPr>
          <w:p w14:paraId="116F69D4" w14:textId="1697C2EA" w:rsidR="008A4095" w:rsidRPr="009652E5" w:rsidRDefault="008A4095" w:rsidP="009652E5">
            <w:pPr>
              <w:spacing w:after="0" w:line="240" w:lineRule="auto"/>
              <w:jc w:val="center"/>
            </w:pPr>
            <w:r w:rsidRPr="009652E5">
              <w:t>70% Waiver</w:t>
            </w:r>
          </w:p>
        </w:tc>
      </w:tr>
      <w:tr w:rsidR="008A4095" w:rsidRPr="009652E5" w14:paraId="4F91B2B6" w14:textId="77777777" w:rsidTr="008A4095">
        <w:trPr>
          <w:trHeight w:val="409"/>
          <w:tblCellSpacing w:w="15" w:type="dxa"/>
        </w:trPr>
        <w:tc>
          <w:tcPr>
            <w:tcW w:w="0" w:type="auto"/>
            <w:vAlign w:val="center"/>
            <w:hideMark/>
          </w:tcPr>
          <w:p w14:paraId="5EF59B56" w14:textId="77777777" w:rsidR="008A4095" w:rsidRPr="009652E5" w:rsidRDefault="008A4095" w:rsidP="009652E5">
            <w:pPr>
              <w:spacing w:after="0" w:line="240" w:lineRule="auto"/>
              <w:jc w:val="center"/>
            </w:pPr>
            <w:r w:rsidRPr="009652E5">
              <w:t>Above 50.1%</w:t>
            </w:r>
          </w:p>
        </w:tc>
        <w:tc>
          <w:tcPr>
            <w:tcW w:w="0" w:type="auto"/>
            <w:vAlign w:val="center"/>
            <w:hideMark/>
          </w:tcPr>
          <w:p w14:paraId="0F551EF7" w14:textId="175A9393" w:rsidR="008A4095" w:rsidRPr="009652E5" w:rsidRDefault="008A4095" w:rsidP="009652E5">
            <w:pPr>
              <w:spacing w:after="0" w:line="240" w:lineRule="auto"/>
              <w:jc w:val="center"/>
            </w:pPr>
            <w:r w:rsidRPr="009652E5">
              <w:t>100% Waiver</w:t>
            </w:r>
          </w:p>
        </w:tc>
      </w:tr>
    </w:tbl>
    <w:p w14:paraId="2F5F5E2E" w14:textId="77777777" w:rsidR="009652E5" w:rsidRPr="009652E5" w:rsidRDefault="009652E5" w:rsidP="008A4095">
      <w:pPr>
        <w:pStyle w:val="NoSpacing"/>
      </w:pPr>
    </w:p>
    <w:p w14:paraId="4830F9BE" w14:textId="21A2C39E" w:rsidR="0084765D" w:rsidRPr="0084765D" w:rsidRDefault="000475EC" w:rsidP="0084765D">
      <w:pPr>
        <w:numPr>
          <w:ilvl w:val="0"/>
          <w:numId w:val="5"/>
        </w:numPr>
      </w:pPr>
      <w:r>
        <w:rPr>
          <w:b/>
          <w:bCs/>
        </w:rPr>
        <w:t xml:space="preserve">% of differently abled employees - </w:t>
      </w:r>
      <w:r w:rsidR="0084765D" w:rsidRPr="0084765D">
        <w:rPr>
          <w:b/>
          <w:bCs/>
        </w:rPr>
        <w:t>100% fee waiver</w:t>
      </w:r>
      <w:r w:rsidR="0084765D" w:rsidRPr="0084765D">
        <w:t xml:space="preserve"> for organizations employing 5% or more differently-abled </w:t>
      </w:r>
      <w:r w:rsidR="00945317">
        <w:t>employees.</w:t>
      </w:r>
    </w:p>
    <w:p w14:paraId="19E9BB94" w14:textId="77777777" w:rsidR="0084765D" w:rsidRPr="000475EC" w:rsidRDefault="0084765D" w:rsidP="0084765D">
      <w:pPr>
        <w:rPr>
          <w:b/>
          <w:bCs/>
        </w:rPr>
      </w:pPr>
      <w:r w:rsidRPr="00F71B67">
        <w:rPr>
          <w:b/>
          <w:bCs/>
          <w:i/>
          <w:iCs/>
          <w:highlight w:val="lightGray"/>
        </w:rPr>
        <w:t>Each plant is eligible to apply to all eight categories through a single application fee.</w:t>
      </w:r>
    </w:p>
    <w:p w14:paraId="10B7CC54" w14:textId="657A105B" w:rsidR="0084765D" w:rsidRPr="0084765D" w:rsidRDefault="0084765D" w:rsidP="0084765D">
      <w:pPr>
        <w:rPr>
          <w:b/>
          <w:bCs/>
        </w:rPr>
      </w:pPr>
      <w:r w:rsidRPr="0084765D">
        <w:rPr>
          <w:b/>
          <w:bCs/>
        </w:rPr>
        <w:t>Membership Opportunity</w:t>
      </w:r>
    </w:p>
    <w:p w14:paraId="762669A9" w14:textId="4E0620F1" w:rsidR="0084765D" w:rsidRPr="0084765D" w:rsidRDefault="00513B43" w:rsidP="0084765D">
      <w:r>
        <w:t>Non-Members can initiate process to</w:t>
      </w:r>
      <w:r w:rsidRPr="00241BD5">
        <w:t xml:space="preserve"> become ACMA Member</w:t>
      </w:r>
      <w:r>
        <w:t xml:space="preserve"> before December 2027 and</w:t>
      </w:r>
      <w:r w:rsidRPr="00241BD5">
        <w:t xml:space="preserve"> </w:t>
      </w:r>
      <w:r>
        <w:t>parallelly they can apply for Awards right now</w:t>
      </w:r>
      <w:r w:rsidR="0084765D" w:rsidRPr="0084765D">
        <w:t>.</w:t>
      </w:r>
    </w:p>
    <w:p w14:paraId="3E93E35E" w14:textId="77777777" w:rsidR="0084765D" w:rsidRPr="0084765D" w:rsidRDefault="0084765D" w:rsidP="0084765D">
      <w:r w:rsidRPr="0084765D">
        <w:t>For any queries or support, please contact:</w:t>
      </w:r>
    </w:p>
    <w:p w14:paraId="4A866809" w14:textId="77777777" w:rsidR="0084765D" w:rsidRDefault="0084765D" w:rsidP="0084765D">
      <w:pPr>
        <w:numPr>
          <w:ilvl w:val="0"/>
          <w:numId w:val="6"/>
        </w:numPr>
      </w:pPr>
      <w:r w:rsidRPr="0084765D">
        <w:rPr>
          <w:b/>
          <w:bCs/>
        </w:rPr>
        <w:t>Ms. Smita Kulkarni</w:t>
      </w:r>
      <w:r w:rsidRPr="0084765D">
        <w:t xml:space="preserve"> – </w:t>
      </w:r>
      <w:hyperlink r:id="rId7" w:history="1">
        <w:r w:rsidRPr="0084765D">
          <w:rPr>
            <w:rStyle w:val="Hyperlink"/>
          </w:rPr>
          <w:t>smita.kulkarni@acma.in</w:t>
        </w:r>
      </w:hyperlink>
      <w:r w:rsidRPr="0084765D">
        <w:t xml:space="preserve"> | +91 99229 22500</w:t>
      </w:r>
    </w:p>
    <w:p w14:paraId="4056AFB6" w14:textId="6AEB3B85" w:rsidR="009A0FD0" w:rsidRPr="0084765D" w:rsidRDefault="009A0FD0" w:rsidP="0084765D">
      <w:pPr>
        <w:numPr>
          <w:ilvl w:val="0"/>
          <w:numId w:val="6"/>
        </w:numPr>
      </w:pPr>
      <w:r>
        <w:rPr>
          <w:b/>
          <w:bCs/>
        </w:rPr>
        <w:t>Ms</w:t>
      </w:r>
      <w:r w:rsidRPr="009A0FD0">
        <w:t>.</w:t>
      </w:r>
      <w:r>
        <w:t xml:space="preserve"> </w:t>
      </w:r>
      <w:r w:rsidRPr="009A0FD0">
        <w:rPr>
          <w:b/>
          <w:bCs/>
        </w:rPr>
        <w:t>Pallavi Gosavi</w:t>
      </w:r>
      <w:r>
        <w:t xml:space="preserve"> - </w:t>
      </w:r>
      <w:hyperlink r:id="rId8" w:history="1">
        <w:r w:rsidRPr="00B8174F">
          <w:rPr>
            <w:rStyle w:val="Hyperlink"/>
          </w:rPr>
          <w:t>pallavi.gosavi@acmamf.in</w:t>
        </w:r>
      </w:hyperlink>
      <w:r>
        <w:t xml:space="preserve"> </w:t>
      </w:r>
      <w:r w:rsidRPr="0084765D">
        <w:t xml:space="preserve">| +91 </w:t>
      </w:r>
      <w:r w:rsidRPr="009A0FD0">
        <w:t>83089</w:t>
      </w:r>
      <w:r>
        <w:t xml:space="preserve"> </w:t>
      </w:r>
      <w:r w:rsidRPr="009A0FD0">
        <w:t>64921</w:t>
      </w:r>
    </w:p>
    <w:p w14:paraId="6300FCFC" w14:textId="09ADA5AC" w:rsidR="0084765D" w:rsidRPr="0084765D" w:rsidRDefault="0084765D" w:rsidP="0084765D">
      <w:r w:rsidRPr="0084765D">
        <w:t xml:space="preserve">Visit </w:t>
      </w:r>
      <w:hyperlink r:id="rId9" w:history="1">
        <w:r w:rsidRPr="0084765D">
          <w:rPr>
            <w:rStyle w:val="Hyperlink"/>
            <w:b/>
            <w:bCs/>
          </w:rPr>
          <w:t>www.acmaawards.com</w:t>
        </w:r>
      </w:hyperlink>
      <w:r w:rsidRPr="0084765D">
        <w:t xml:space="preserve"> to learn more and begin your application.</w:t>
      </w:r>
    </w:p>
    <w:p w14:paraId="705F114A" w14:textId="77777777" w:rsidR="00DD1151" w:rsidRDefault="00DD1151" w:rsidP="00CF4A02">
      <w:r w:rsidRPr="00DD1151">
        <w:t>We look forward to your participation in advancing excellence in the Indian auto component industry.</w:t>
      </w:r>
    </w:p>
    <w:p w14:paraId="67425B0A" w14:textId="77777777" w:rsidR="008A4095" w:rsidRDefault="0084765D" w:rsidP="00F163C9">
      <w:pPr>
        <w:jc w:val="right"/>
        <w:rPr>
          <w:b/>
          <w:bCs/>
        </w:rPr>
      </w:pPr>
      <w:r w:rsidRPr="0084765D">
        <w:rPr>
          <w:b/>
          <w:bCs/>
        </w:rPr>
        <w:t>Warm regards,</w:t>
      </w:r>
    </w:p>
    <w:p w14:paraId="73A3A635" w14:textId="3775A162" w:rsidR="006C33EB" w:rsidRDefault="0084765D" w:rsidP="008A4095">
      <w:pPr>
        <w:jc w:val="right"/>
      </w:pPr>
      <w:r w:rsidRPr="0084765D">
        <w:rPr>
          <w:b/>
          <w:bCs/>
        </w:rPr>
        <w:t>Vinnie Mehta</w:t>
      </w:r>
    </w:p>
    <w:sectPr w:rsidR="006C33EB" w:rsidSect="006C33EB">
      <w:pgSz w:w="11920" w:h="16850"/>
      <w:pgMar w:top="567" w:right="567" w:bottom="567" w:left="567" w:header="0" w:footer="99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376"/>
    <w:multiLevelType w:val="multilevel"/>
    <w:tmpl w:val="A88EE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A66B7"/>
    <w:multiLevelType w:val="hybridMultilevel"/>
    <w:tmpl w:val="806658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86286"/>
    <w:multiLevelType w:val="multilevel"/>
    <w:tmpl w:val="008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1435D"/>
    <w:multiLevelType w:val="multilevel"/>
    <w:tmpl w:val="2EE8D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7B0A5B"/>
    <w:multiLevelType w:val="hybridMultilevel"/>
    <w:tmpl w:val="70F626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B3BEA"/>
    <w:multiLevelType w:val="multilevel"/>
    <w:tmpl w:val="95E0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E1CA7"/>
    <w:multiLevelType w:val="multilevel"/>
    <w:tmpl w:val="F3D0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345DB3"/>
    <w:multiLevelType w:val="multilevel"/>
    <w:tmpl w:val="BB7C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80C1B"/>
    <w:multiLevelType w:val="multilevel"/>
    <w:tmpl w:val="38FA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699533">
    <w:abstractNumId w:val="3"/>
  </w:num>
  <w:num w:numId="2" w16cid:durableId="1693417297">
    <w:abstractNumId w:val="0"/>
  </w:num>
  <w:num w:numId="3" w16cid:durableId="101538611">
    <w:abstractNumId w:val="2"/>
  </w:num>
  <w:num w:numId="4" w16cid:durableId="1254439862">
    <w:abstractNumId w:val="8"/>
  </w:num>
  <w:num w:numId="5" w16cid:durableId="1886748609">
    <w:abstractNumId w:val="7"/>
  </w:num>
  <w:num w:numId="6" w16cid:durableId="1416516536">
    <w:abstractNumId w:val="6"/>
  </w:num>
  <w:num w:numId="7" w16cid:durableId="1134564402">
    <w:abstractNumId w:val="4"/>
  </w:num>
  <w:num w:numId="8" w16cid:durableId="720443486">
    <w:abstractNumId w:val="1"/>
  </w:num>
  <w:num w:numId="9" w16cid:durableId="604851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5D"/>
    <w:rsid w:val="00016A0C"/>
    <w:rsid w:val="000475EC"/>
    <w:rsid w:val="00224FB8"/>
    <w:rsid w:val="00366FFF"/>
    <w:rsid w:val="003A5D90"/>
    <w:rsid w:val="003D196C"/>
    <w:rsid w:val="003D31B6"/>
    <w:rsid w:val="00410B88"/>
    <w:rsid w:val="00513B43"/>
    <w:rsid w:val="005D7135"/>
    <w:rsid w:val="005E354E"/>
    <w:rsid w:val="005F26B6"/>
    <w:rsid w:val="005F76E6"/>
    <w:rsid w:val="00601DB9"/>
    <w:rsid w:val="006B1123"/>
    <w:rsid w:val="006C33EB"/>
    <w:rsid w:val="0079391E"/>
    <w:rsid w:val="007E14EE"/>
    <w:rsid w:val="0084765D"/>
    <w:rsid w:val="00883725"/>
    <w:rsid w:val="008A4095"/>
    <w:rsid w:val="008C7A66"/>
    <w:rsid w:val="008E7A19"/>
    <w:rsid w:val="0092799E"/>
    <w:rsid w:val="00945317"/>
    <w:rsid w:val="009652E5"/>
    <w:rsid w:val="00966C4F"/>
    <w:rsid w:val="00987214"/>
    <w:rsid w:val="009A0FD0"/>
    <w:rsid w:val="009E33C3"/>
    <w:rsid w:val="00A32BC9"/>
    <w:rsid w:val="00B30B58"/>
    <w:rsid w:val="00B90921"/>
    <w:rsid w:val="00BA28BE"/>
    <w:rsid w:val="00CF4A02"/>
    <w:rsid w:val="00D15F78"/>
    <w:rsid w:val="00D9479D"/>
    <w:rsid w:val="00DD1151"/>
    <w:rsid w:val="00EE0D78"/>
    <w:rsid w:val="00F00E13"/>
    <w:rsid w:val="00F163C9"/>
    <w:rsid w:val="00F3707C"/>
    <w:rsid w:val="00F458AF"/>
    <w:rsid w:val="00F71B67"/>
    <w:rsid w:val="00F92F79"/>
    <w:rsid w:val="00FB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D6B56"/>
  <w15:chartTrackingRefBased/>
  <w15:docId w15:val="{356C6CFB-9E7E-4B21-8EE6-4235B61B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6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6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65D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65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84765D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6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6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4765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4765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47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6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6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6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76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65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531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652E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652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lavi.gosavi@acmamf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ita.kulkarni@acma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maawards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nxjKAVfNHVGWm2W8lj1AyO4P6UUwCmkD/view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cmaawar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 Kulkarni</dc:creator>
  <cp:keywords/>
  <dc:description/>
  <cp:lastModifiedBy>Dinesh Vedpathak</cp:lastModifiedBy>
  <cp:revision>30</cp:revision>
  <dcterms:created xsi:type="dcterms:W3CDTF">2026-04-09T06:30:00Z</dcterms:created>
  <dcterms:modified xsi:type="dcterms:W3CDTF">2026-05-15T13:14:00Z</dcterms:modified>
</cp:coreProperties>
</file>